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CC" w:rsidRDefault="006A36D7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8890" distL="0" distR="635" simplePos="0" relativeHeight="15" behindDoc="0" locked="0" layoutInCell="0" allowOverlap="1" wp14:anchorId="5AD405FC">
                <wp:simplePos x="0" y="0"/>
                <wp:positionH relativeFrom="page">
                  <wp:posOffset>659765</wp:posOffset>
                </wp:positionH>
                <wp:positionV relativeFrom="paragraph">
                  <wp:posOffset>2398395</wp:posOffset>
                </wp:positionV>
                <wp:extent cx="5930900" cy="490855"/>
                <wp:effectExtent l="0" t="0" r="0" b="4445"/>
                <wp:wrapTopAndBottom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000" cy="490680"/>
                          <a:chOff x="0" y="0"/>
                          <a:chExt cx="5931000" cy="490680"/>
                        </a:xfrm>
                      </wpg:grpSpPr>
                      <pic:pic xmlns:pic="http://schemas.openxmlformats.org/drawingml/2006/picture">
                        <pic:nvPicPr>
                          <pic:cNvPr id="2" name="Image 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440" y="13320"/>
                            <a:ext cx="5929560" cy="477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536040" y="115560"/>
                            <a:ext cx="1163160" cy="300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8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989160" y="157320"/>
                            <a:ext cx="1414080" cy="231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9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3989160" y="165240"/>
                            <a:ext cx="227880" cy="22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0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4279320" y="168120"/>
                            <a:ext cx="1125360" cy="210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1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037600" y="151200"/>
                            <a:ext cx="699840" cy="22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Image 12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2797200" y="195480"/>
                            <a:ext cx="855360" cy="135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9" name="Graphic 13"/>
                        <wps:cNvSpPr/>
                        <wps:spPr>
                          <a:xfrm>
                            <a:off x="0" y="0"/>
                            <a:ext cx="5931000" cy="26640"/>
                          </a:xfrm>
                          <a:custGeom>
                            <a:avLst/>
                            <a:gdLst>
                              <a:gd name="textAreaLeft" fmla="*/ 0 w 3362400"/>
                              <a:gd name="textAreaRight" fmla="*/ 3363120 w 3362400"/>
                              <a:gd name="textAreaTop" fmla="*/ 0 h 15120"/>
                              <a:gd name="textAreaBottom" fmla="*/ 15840 h 1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666230" h="27940">
                                <a:moveTo>
                                  <a:pt x="6665976" y="27431"/>
                                </a:moveTo>
                                <a:lnTo>
                                  <a:pt x="0" y="27431"/>
                                </a:lnTo>
                                <a:lnTo>
                                  <a:pt x="0" y="0"/>
                                </a:lnTo>
                                <a:lnTo>
                                  <a:pt x="6665976" y="0"/>
                                </a:lnTo>
                                <a:lnTo>
                                  <a:pt x="6665976" y="27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60AA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5" style="position:absolute;margin-left:51.95pt;margin-top:188.85pt;width:467pt;height:38.65pt" coordorigin="1039,3777" coordsize="9340,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6" stroked="f" o:allowincell="f" style="position:absolute;left:1041;top:3798;width:9337;height:751;mso-wrap-style:none;v-text-anchor:middle;mso-position-horizontal-relative:page" type="_x0000_t75">
                  <v:imagedata r:id="rId15" o:detectmouseclick="t"/>
                  <v:stroke color="#3465a4" joinstyle="round" endcap="flat"/>
                  <w10:wrap type="topAndBottom"/>
                </v:shape>
                <v:shape id="shape_0" ID="Image 7" stroked="f" o:allowincell="f" style="position:absolute;left:1883;top:3959;width:1831;height:473;mso-wrap-style:none;v-text-anchor:middle;mso-position-horizontal-relative:page" type="_x0000_t75">
                  <v:imagedata r:id="rId16" o:detectmouseclick="t"/>
                  <v:stroke color="#3465a4" joinstyle="round" endcap="flat"/>
                  <w10:wrap type="topAndBottom"/>
                </v:shape>
                <v:shape id="shape_0" ID="Image 8" stroked="f" o:allowincell="f" style="position:absolute;left:7321;top:4025;width:2226;height:364;mso-wrap-style:none;v-text-anchor:middle;mso-position-horizontal-relative:page" type="_x0000_t75">
                  <v:imagedata r:id="rId17" o:detectmouseclick="t"/>
                  <v:stroke color="#3465a4" joinstyle="round" endcap="flat"/>
                  <w10:wrap type="topAndBottom"/>
                </v:shape>
                <v:shape id="shape_0" ID="Image 9" stroked="f" o:allowincell="f" style="position:absolute;left:7321;top:4037;width:358;height:354;mso-wrap-style:none;v-text-anchor:middle;mso-position-horizontal-relative:page" type="_x0000_t75">
                  <v:imagedata r:id="rId18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7778;top:4042;width:1771;height:330;mso-wrap-style:none;v-text-anchor:middle;mso-position-horizontal-relative:page" type="_x0000_t75">
                  <v:imagedata r:id="rId19" o:detectmouseclick="t"/>
                  <v:stroke color="#3465a4" joinstyle="round" endcap="flat"/>
                  <w10:wrap type="topAndBottom"/>
                </v:shape>
                <v:shape id="shape_0" ID="Image 11" stroked="f" o:allowincell="f" style="position:absolute;left:4248;top:4015;width:1101;height:357;mso-wrap-style:none;v-text-anchor:middle;mso-position-horizontal-relative:page" type="_x0000_t75">
                  <v:imagedata r:id="rId20" o:detectmouseclick="t"/>
                  <v:stroke color="#3465a4" joinstyle="round" endcap="flat"/>
                  <w10:wrap type="topAndBottom"/>
                </v:shape>
                <v:shape id="shape_0" ID="Image 12" stroked="f" o:allowincell="f" style="position:absolute;left:5444;top:4085;width:1346;height:212;mso-wrap-style:none;v-text-anchor:middle;mso-position-horizontal-relative:page" type="_x0000_t75">
                  <v:imagedata r:id="rId21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</w:p>
    <w:p w:rsidR="00D72DCC" w:rsidRDefault="006A36D7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anchor distT="0" distB="0" distL="0" distR="0" simplePos="0" relativeHeight="14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236220</wp:posOffset>
            </wp:positionV>
            <wp:extent cx="6160135" cy="2123440"/>
            <wp:effectExtent l="0" t="0" r="0" b="0"/>
            <wp:wrapSquare wrapText="largest"/>
            <wp:docPr id="10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212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7A2D4F" w:rsidRDefault="007A2D4F">
      <w:pPr>
        <w:jc w:val="right"/>
        <w:rPr>
          <w:b/>
        </w:rPr>
      </w:pPr>
    </w:p>
    <w:p w:rsidR="00AD563C" w:rsidRPr="00AD563C" w:rsidRDefault="00AD563C" w:rsidP="00AD563C">
      <w:pPr>
        <w:keepNext/>
        <w:keepLines/>
        <w:widowControl w:val="0"/>
        <w:outlineLvl w:val="5"/>
        <w:rPr>
          <w:rFonts w:ascii="Calibri" w:eastAsia="Arial" w:hAnsi="Calibri" w:cs="Arial"/>
          <w:b/>
          <w:bCs/>
          <w:sz w:val="24"/>
          <w:szCs w:val="24"/>
        </w:rPr>
      </w:pPr>
      <w:r w:rsidRPr="00AD563C">
        <w:rPr>
          <w:rFonts w:ascii="Calibri" w:eastAsia="Arial" w:hAnsi="Calibri" w:cs="Arial"/>
          <w:b/>
          <w:bCs/>
          <w:sz w:val="24"/>
          <w:szCs w:val="24"/>
        </w:rPr>
        <w:t>Allegato A – Istanza di partecipazione</w:t>
      </w:r>
      <w:r>
        <w:rPr>
          <w:rFonts w:ascii="Calibri" w:eastAsia="Arial" w:hAnsi="Calibri" w:cs="Arial"/>
          <w:b/>
          <w:bCs/>
          <w:sz w:val="24"/>
          <w:szCs w:val="24"/>
        </w:rPr>
        <w:t xml:space="preserve"> ESPERTO</w:t>
      </w:r>
    </w:p>
    <w:p w:rsidR="00D72DCC" w:rsidRDefault="00D72DCC">
      <w:pPr>
        <w:jc w:val="right"/>
        <w:rPr>
          <w:b/>
        </w:rPr>
      </w:pPr>
    </w:p>
    <w:p w:rsidR="00D72DCC" w:rsidRDefault="006A36D7">
      <w:pPr>
        <w:pStyle w:val="Corpotesto"/>
        <w:spacing w:before="11"/>
        <w:jc w:val="both"/>
        <w:rPr>
          <w:i/>
          <w:sz w:val="24"/>
        </w:rPr>
      </w:pPr>
      <w:r>
        <w:rPr>
          <w:b/>
          <w:bCs/>
          <w:sz w:val="24"/>
        </w:rPr>
        <w:t xml:space="preserve"> </w:t>
      </w:r>
      <w:r>
        <w:rPr>
          <w:i/>
          <w:sz w:val="24"/>
        </w:rPr>
        <w:t>PIANO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RIPRESA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RESILIENZA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MISSIONE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RICERCA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Componente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 Potenziamento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dell’offerta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servizi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istruzione: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dagli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Università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Linea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 Investimento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1.4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“Intervento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straordinario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finalizzato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riduzione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divari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territoriali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nelle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scuole secondarie di primo e secondo grado e alla lotta alla dispersione scolastica” – “Azioni integrate per la  realizzazione di ambienti didattici accoglienti e l’organizzazione di attività didattiche e di tutoraggio funzionali a contrastare l’abbandono scolastico – Agenda sud – Fase 2 (D.M.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106/2025)”,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finanziato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dall’Unione europea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– </w:t>
      </w:r>
      <w:proofErr w:type="spellStart"/>
      <w:r>
        <w:rPr>
          <w:i/>
          <w:sz w:val="24"/>
        </w:rPr>
        <w:t>Next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1"/>
          <w:sz w:val="24"/>
        </w:rPr>
        <w:t xml:space="preserve"> </w:t>
      </w:r>
    </w:p>
    <w:p w:rsidR="00D72DCC" w:rsidRDefault="006A36D7">
      <w:pPr>
        <w:ind w:left="653" w:right="-7" w:hanging="653"/>
        <w:rPr>
          <w:i/>
          <w:sz w:val="24"/>
        </w:rPr>
      </w:pPr>
      <w:r>
        <w:rPr>
          <w:i/>
          <w:sz w:val="24"/>
        </w:rPr>
        <w:t>CNP: M4C1I1.4-2025-1685-P-62635</w:t>
      </w:r>
    </w:p>
    <w:p w:rsidR="00D72DCC" w:rsidRDefault="006A36D7">
      <w:pPr>
        <w:ind w:left="653" w:right="-7" w:hanging="653"/>
        <w:rPr>
          <w:i/>
          <w:sz w:val="24"/>
        </w:rPr>
      </w:pPr>
      <w:r>
        <w:rPr>
          <w:i/>
          <w:sz w:val="24"/>
        </w:rPr>
        <w:t>CUP: B34D25005100006</w:t>
      </w:r>
    </w:p>
    <w:p w:rsidR="00D72DCC" w:rsidRDefault="006A36D7">
      <w:pPr>
        <w:spacing w:line="293" w:lineRule="exact"/>
        <w:rPr>
          <w:i/>
          <w:sz w:val="24"/>
        </w:rPr>
      </w:pPr>
      <w:r>
        <w:rPr>
          <w:i/>
          <w:sz w:val="24"/>
        </w:rPr>
        <w:t>TITOLO: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“AMBIENTI CHE EDUCANO: INNOVAZIONE, INCLUSIONE, BENESSERE”</w:t>
      </w:r>
    </w:p>
    <w:p w:rsidR="00D72DCC" w:rsidRDefault="00D72DCC">
      <w:pPr>
        <w:spacing w:line="293" w:lineRule="exact"/>
        <w:rPr>
          <w:i/>
          <w:sz w:val="24"/>
        </w:rPr>
      </w:pPr>
    </w:p>
    <w:p w:rsidR="00D72DCC" w:rsidRDefault="00D72DCC">
      <w:pPr>
        <w:pStyle w:val="Corpotesto"/>
        <w:spacing w:before="11"/>
        <w:rPr>
          <w:i/>
          <w:sz w:val="21"/>
        </w:rPr>
      </w:pPr>
    </w:p>
    <w:p w:rsidR="00AD563C" w:rsidRPr="00AD563C" w:rsidRDefault="00AD563C" w:rsidP="00AD563C">
      <w:pPr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  <w:b/>
          <w:sz w:val="18"/>
          <w:szCs w:val="18"/>
        </w:rPr>
        <w:t>Domanda di partecipazione alla selezione per il percorso formativo</w:t>
      </w:r>
      <w:r w:rsidRPr="00AD563C">
        <w:rPr>
          <w:i/>
          <w:sz w:val="24"/>
        </w:rPr>
        <w:t xml:space="preserve"> </w:t>
      </w:r>
      <w:r w:rsidRPr="00AD563C">
        <w:rPr>
          <w:rFonts w:ascii="Arial" w:hAnsi="Arial" w:cs="Arial"/>
          <w:b/>
          <w:sz w:val="18"/>
          <w:szCs w:val="18"/>
        </w:rPr>
        <w:t>AGENDA SUD</w:t>
      </w:r>
      <w:r w:rsidRPr="00AD563C">
        <w:rPr>
          <w:i/>
          <w:sz w:val="24"/>
        </w:rPr>
        <w:t xml:space="preserve"> </w:t>
      </w:r>
      <w:r w:rsidRPr="00AD563C">
        <w:rPr>
          <w:b/>
          <w:sz w:val="24"/>
        </w:rPr>
        <w:t>Fase 2 (D.M.</w:t>
      </w:r>
      <w:r w:rsidRPr="00AD563C">
        <w:rPr>
          <w:b/>
          <w:spacing w:val="-2"/>
          <w:sz w:val="24"/>
        </w:rPr>
        <w:t xml:space="preserve"> </w:t>
      </w:r>
      <w:r w:rsidRPr="00AD563C">
        <w:rPr>
          <w:b/>
          <w:sz w:val="24"/>
        </w:rPr>
        <w:t>106/2025)</w:t>
      </w:r>
      <w:r w:rsidRPr="00AD563C">
        <w:rPr>
          <w:rFonts w:ascii="Arial" w:hAnsi="Arial" w:cs="Arial"/>
          <w:b/>
          <w:sz w:val="18"/>
          <w:szCs w:val="18"/>
        </w:rPr>
        <w:t xml:space="preserve"> RUOLO DI ESPERTO</w:t>
      </w:r>
    </w:p>
    <w:p w:rsidR="00AD563C" w:rsidRPr="00AD563C" w:rsidRDefault="00AD563C" w:rsidP="00AD563C">
      <w:pPr>
        <w:jc w:val="both"/>
        <w:rPr>
          <w:rFonts w:ascii="Arial" w:hAnsi="Arial" w:cs="Arial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Il/la sottoscritto/a_____________________________________________________________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 xml:space="preserve">nato/a </w:t>
      </w:r>
      <w:proofErr w:type="spellStart"/>
      <w:r w:rsidRPr="00AD563C">
        <w:rPr>
          <w:rFonts w:ascii="Arial" w:hAnsi="Arial" w:cs="Arial"/>
        </w:rPr>
        <w:t>a</w:t>
      </w:r>
      <w:proofErr w:type="spellEnd"/>
      <w:r w:rsidRPr="00AD563C">
        <w:rPr>
          <w:rFonts w:ascii="Arial" w:hAnsi="Arial" w:cs="Arial"/>
        </w:rPr>
        <w:t xml:space="preserve"> _______________________________________________ il 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codice fiscale |__|__|__|__|__|__|__|__|__|__|__|__|__|__|__|__|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residente a ___________________________via_____________________________________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 xml:space="preserve">recapito tel. _____________________________ recapito </w:t>
      </w:r>
      <w:proofErr w:type="spellStart"/>
      <w:r w:rsidRPr="00AD563C">
        <w:rPr>
          <w:rFonts w:ascii="Arial" w:hAnsi="Arial" w:cs="Arial"/>
        </w:rPr>
        <w:t>cell</w:t>
      </w:r>
      <w:proofErr w:type="spellEnd"/>
      <w:r w:rsidRPr="00AD563C">
        <w:rPr>
          <w:rFonts w:ascii="Arial" w:hAnsi="Arial" w:cs="Arial"/>
        </w:rPr>
        <w:t>. 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</w:rPr>
      </w:pPr>
      <w:r w:rsidRPr="00AD563C">
        <w:rPr>
          <w:rFonts w:ascii="Arial" w:hAnsi="Arial" w:cs="Arial"/>
        </w:rPr>
        <w:t>indirizzo E-Mail ________________________________________________________</w:t>
      </w:r>
    </w:p>
    <w:p w:rsidR="00AD563C" w:rsidRPr="00AD563C" w:rsidRDefault="00AD563C" w:rsidP="00AD563C">
      <w:pPr>
        <w:spacing w:line="480" w:lineRule="auto"/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</w:rPr>
        <w:t>in servizio presso ______________________________ con la qualifica di ________________________</w:t>
      </w: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</w:p>
    <w:p w:rsidR="00AD563C" w:rsidRDefault="00AD563C" w:rsidP="00AD563C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AD563C">
        <w:rPr>
          <w:rFonts w:ascii="Arial" w:hAnsi="Arial" w:cs="Arial"/>
          <w:b/>
          <w:sz w:val="18"/>
          <w:szCs w:val="18"/>
        </w:rPr>
        <w:lastRenderedPageBreak/>
        <w:t>CHIEDE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partecipare alla selezione per l’attribuzione dell’incarico di ESPERTO relativamente al progetto di cui sopra nelle azioni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1985"/>
        <w:gridCol w:w="1985"/>
        <w:gridCol w:w="1845"/>
      </w:tblGrid>
      <w:tr w:rsidR="00AD563C" w:rsidRPr="00AD563C" w:rsidTr="00E22256">
        <w:trPr>
          <w:trHeight w:val="17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hideMark/>
          </w:tcPr>
          <w:p w:rsidR="00AD563C" w:rsidRPr="00AD563C" w:rsidRDefault="00AD563C" w:rsidP="00AD563C">
            <w:pPr>
              <w:spacing w:after="200"/>
              <w:mirrorIndents/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</w:pPr>
            <w:r w:rsidRPr="00AD563C">
              <w:rPr>
                <w:rFonts w:ascii="Arial" w:eastAsia="Calibri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E22256" w:rsidRPr="00AD563C" w:rsidTr="00E22256">
        <w:trPr>
          <w:trHeight w:val="555"/>
        </w:trPr>
        <w:tc>
          <w:tcPr>
            <w:tcW w:w="10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256" w:rsidRPr="00AD563C" w:rsidRDefault="00E22256" w:rsidP="00E22256">
            <w:pPr>
              <w:spacing w:after="200"/>
              <w:mirrorIndents/>
              <w:jc w:val="center"/>
              <w:rPr>
                <w:rFonts w:ascii="Calibri" w:eastAsia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AD563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ESPERTO</w:t>
            </w:r>
          </w:p>
        </w:tc>
      </w:tr>
    </w:tbl>
    <w:tbl>
      <w:tblPr>
        <w:tblStyle w:val="Grigliatabella1"/>
        <w:tblW w:w="10343" w:type="dxa"/>
        <w:tblLayout w:type="fixed"/>
        <w:tblLook w:val="04A0" w:firstRow="1" w:lastRow="0" w:firstColumn="1" w:lastColumn="0" w:noHBand="0" w:noVBand="1"/>
      </w:tblPr>
      <w:tblGrid>
        <w:gridCol w:w="327"/>
        <w:gridCol w:w="1794"/>
        <w:gridCol w:w="5505"/>
        <w:gridCol w:w="2717"/>
      </w:tblGrid>
      <w:tr w:rsidR="00E22256" w:rsidTr="009F7B8D">
        <w:tc>
          <w:tcPr>
            <w:tcW w:w="327" w:type="dxa"/>
          </w:tcPr>
          <w:p w:rsidR="00E22256" w:rsidRDefault="00E22256" w:rsidP="00885CD5">
            <w:pPr>
              <w:suppressAutoHyphens w:val="0"/>
              <w:rPr>
                <w:rFonts w:ascii="Calibri" w:eastAsia="Calibri" w:hAnsi="Calibri"/>
              </w:rPr>
            </w:pP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  <w:rPr>
                <w:b/>
              </w:rPr>
            </w:pPr>
            <w:r>
              <w:rPr>
                <w:rFonts w:eastAsia="Calibri"/>
                <w:b/>
              </w:rPr>
              <w:t>TITOLO DEL MODULO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BREVE DESCRIZIONE DEL MODULO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  <w:rPr>
                <w:b/>
              </w:rPr>
            </w:pPr>
            <w:r>
              <w:rPr>
                <w:rFonts w:eastAsia="Calibri"/>
                <w:b/>
              </w:rPr>
              <w:t>CORSO PER QUALE CI SI CANDIDA</w:t>
            </w:r>
            <w:bookmarkStart w:id="0" w:name="_GoBack"/>
            <w:bookmarkEnd w:id="0"/>
          </w:p>
        </w:tc>
      </w:tr>
      <w:tr w:rsidR="00E22256" w:rsidTr="00094F37">
        <w:tc>
          <w:tcPr>
            <w:tcW w:w="327" w:type="dxa"/>
          </w:tcPr>
          <w:p w:rsidR="00E22256" w:rsidRDefault="00E22256" w:rsidP="00885CD5">
            <w:pPr>
              <w:suppressAutoHyphens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LABORATORIO STEM E </w:t>
            </w:r>
          </w:p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ROBOTICA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Microsoft Sans Serif"/>
                <w:color w:val="202528"/>
              </w:rPr>
              <w:t>Il corso mira alla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costruzione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di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modelli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LEGO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proofErr w:type="spellStart"/>
            <w:r>
              <w:rPr>
                <w:rFonts w:eastAsia="Microsoft Sans Serif"/>
                <w:color w:val="202528"/>
              </w:rPr>
              <w:t>Education</w:t>
            </w:r>
            <w:proofErr w:type="spellEnd"/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(SPIKE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proofErr w:type="spellStart"/>
            <w:r>
              <w:rPr>
                <w:rFonts w:eastAsia="Microsoft Sans Serif"/>
                <w:color w:val="202528"/>
              </w:rPr>
              <w:t>Essential</w:t>
            </w:r>
            <w:proofErr w:type="spellEnd"/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e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>Prime),</w:t>
            </w:r>
            <w:r>
              <w:rPr>
                <w:rFonts w:eastAsia="Microsoft Sans Serif"/>
                <w:color w:val="202528"/>
                <w:spacing w:val="37"/>
              </w:rPr>
              <w:t xml:space="preserve"> </w:t>
            </w:r>
            <w:r>
              <w:rPr>
                <w:rFonts w:eastAsia="Microsoft Sans Serif"/>
                <w:color w:val="202528"/>
              </w:rPr>
              <w:t xml:space="preserve">alla </w:t>
            </w:r>
            <w:r>
              <w:rPr>
                <w:rFonts w:eastAsia="Microsoft Sans Serif"/>
                <w:color w:val="202528"/>
                <w:w w:val="110"/>
              </w:rPr>
              <w:t>programmazione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blocchi,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all’utilizzo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sensori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elementi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meccanici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alla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realizzazione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di</w:t>
            </w:r>
            <w:r>
              <w:rPr>
                <w:rFonts w:eastAsia="Microsoft Sans Serif"/>
                <w:color w:val="202528"/>
                <w:spacing w:val="-12"/>
                <w:w w:val="110"/>
              </w:rPr>
              <w:t xml:space="preserve"> </w:t>
            </w:r>
            <w:r>
              <w:rPr>
                <w:rFonts w:eastAsia="Microsoft Sans Serif"/>
                <w:color w:val="202528"/>
                <w:w w:val="110"/>
              </w:rPr>
              <w:t>automazioni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5C3FFC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2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LABORATORIO DI LINGUA ITALIANA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  <w:color w:val="202528"/>
                <w:w w:val="110"/>
              </w:rPr>
              <w:t>Il coso mira a potenziare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le competenze di lettura, scrittura ed espressione verbale attraverso attività mirate di comprensione del testo, scrittura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creativa,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ampliamento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del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lessico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esercizi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comunicazione</w:t>
            </w:r>
            <w:r>
              <w:rPr>
                <w:rFonts w:eastAsia="Calibri"/>
                <w:color w:val="202528"/>
                <w:spacing w:val="-5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orale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D43CA2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3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LABORATORIO DI ARTE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  <w:color w:val="202528"/>
                <w:w w:val="110"/>
              </w:rPr>
              <w:t xml:space="preserve"> Il corso mira a far esplorare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le </w:t>
            </w:r>
            <w:r>
              <w:rPr>
                <w:rFonts w:eastAsia="Calibri"/>
                <w:color w:val="202528"/>
                <w:w w:val="110"/>
              </w:rPr>
              <w:t>diverse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tecniche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grafico-pittoriche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 manipolative,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oltre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a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cimentarsi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con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l’arte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digitale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con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forme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di</w:t>
            </w:r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proofErr w:type="spellStart"/>
            <w:r>
              <w:rPr>
                <w:rFonts w:eastAsia="Calibri"/>
                <w:color w:val="202528"/>
                <w:w w:val="110"/>
              </w:rPr>
              <w:t>storytelling</w:t>
            </w:r>
            <w:proofErr w:type="spellEnd"/>
            <w:r>
              <w:rPr>
                <w:rFonts w:eastAsia="Calibri"/>
                <w:color w:val="202528"/>
                <w:spacing w:val="-4"/>
                <w:w w:val="110"/>
              </w:rPr>
              <w:t xml:space="preserve"> </w:t>
            </w:r>
            <w:r>
              <w:rPr>
                <w:rFonts w:eastAsia="Calibri"/>
                <w:color w:val="202528"/>
                <w:w w:val="110"/>
              </w:rPr>
              <w:t>visivo.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  <w:tr w:rsidR="00E22256" w:rsidTr="00466559">
        <w:tc>
          <w:tcPr>
            <w:tcW w:w="327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4</w:t>
            </w:r>
          </w:p>
        </w:tc>
        <w:tc>
          <w:tcPr>
            <w:tcW w:w="1794" w:type="dxa"/>
          </w:tcPr>
          <w:p w:rsidR="00E22256" w:rsidRDefault="00E22256" w:rsidP="00885CD5">
            <w:pPr>
              <w:suppressAutoHyphens w:val="0"/>
            </w:pPr>
            <w:r>
              <w:rPr>
                <w:rFonts w:eastAsia="Calibri"/>
              </w:rPr>
              <w:t>MENTORING DI SUPPORTO PSICOLOGICO</w:t>
            </w:r>
          </w:p>
        </w:tc>
        <w:tc>
          <w:tcPr>
            <w:tcW w:w="5505" w:type="dxa"/>
          </w:tcPr>
          <w:p w:rsidR="00E22256" w:rsidRDefault="00E22256" w:rsidP="00885CD5">
            <w:pPr>
              <w:suppressAutoHyphens w:val="0"/>
              <w:rPr>
                <w:color w:val="202528"/>
                <w:w w:val="110"/>
              </w:rPr>
            </w:pPr>
            <w:r>
              <w:rPr>
                <w:rFonts w:eastAsia="Calibri"/>
                <w:color w:val="202528"/>
                <w:w w:val="110"/>
              </w:rPr>
              <w:t>Offrire un accompagnamento personalizzato agli studenti più fragili, attraverso colloqui individuali, interventi di sostegno motivazionale, attività di orientamento e gestione delle dinamiche di gruppo.</w:t>
            </w:r>
          </w:p>
        </w:tc>
        <w:tc>
          <w:tcPr>
            <w:tcW w:w="2717" w:type="dxa"/>
          </w:tcPr>
          <w:p w:rsidR="00E22256" w:rsidRDefault="00E22256" w:rsidP="00885CD5">
            <w:pPr>
              <w:suppressAutoHyphens w:val="0"/>
            </w:pPr>
          </w:p>
        </w:tc>
      </w:tr>
    </w:tbl>
    <w:p w:rsid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E22256" w:rsidRDefault="00E22256" w:rsidP="00AD563C">
      <w:pPr>
        <w:jc w:val="both"/>
        <w:rPr>
          <w:rFonts w:ascii="Arial" w:hAnsi="Arial" w:cs="Arial"/>
          <w:sz w:val="18"/>
          <w:szCs w:val="18"/>
        </w:rPr>
      </w:pPr>
    </w:p>
    <w:p w:rsidR="00E22256" w:rsidRDefault="00E22256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AD563C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nel caso di dichiarazioni mendaci, </w:t>
      </w:r>
      <w:r w:rsidRPr="00AD563C">
        <w:rPr>
          <w:rFonts w:ascii="Arial" w:hAnsi="Arial" w:cs="Arial"/>
          <w:b/>
          <w:sz w:val="18"/>
          <w:szCs w:val="18"/>
        </w:rPr>
        <w:t>dichiara</w:t>
      </w:r>
      <w:r w:rsidRPr="00AD563C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essere in godimento dei diritti politici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AD563C" w:rsidRPr="00AD563C" w:rsidRDefault="00AD563C" w:rsidP="00AD563C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</w:rPr>
        <w:t>______________________________________________________________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AD563C">
        <w:rPr>
          <w:rFonts w:ascii="Arial" w:hAnsi="Arial" w:cs="Arial"/>
          <w:sz w:val="18"/>
          <w:szCs w:val="18"/>
        </w:rPr>
        <w:t>pendenti :</w:t>
      </w:r>
      <w:proofErr w:type="gramEnd"/>
      <w:r w:rsidRPr="00AD563C">
        <w:rPr>
          <w:rFonts w:ascii="Arial" w:hAnsi="Arial" w:cs="Arial"/>
          <w:sz w:val="18"/>
          <w:szCs w:val="18"/>
        </w:rPr>
        <w:t xml:space="preserve"> </w:t>
      </w:r>
    </w:p>
    <w:p w:rsidR="00AD563C" w:rsidRPr="00AD563C" w:rsidRDefault="00AD563C" w:rsidP="00AD563C">
      <w:pPr>
        <w:ind w:firstLine="36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</w:rPr>
        <w:t>__________________________________________________________________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AD563C" w:rsidRPr="00AD563C" w:rsidRDefault="00AD563C" w:rsidP="00AD563C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AD563C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:rsidR="00AD563C" w:rsidRPr="00AD563C" w:rsidRDefault="00AD563C" w:rsidP="00AD563C">
      <w:pPr>
        <w:widowControl w:val="0"/>
        <w:ind w:left="224" w:right="-20"/>
        <w:jc w:val="both"/>
        <w:rPr>
          <w:rFonts w:ascii="Arial" w:hAnsi="Arial" w:cs="Arial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sz w:val="18"/>
          <w:szCs w:val="18"/>
        </w:rPr>
        <w:t>Data___________________ firma</w:t>
      </w:r>
      <w:r w:rsidRPr="00AD563C">
        <w:t>_____________________________________________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Si allega alla presente 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Documento di identità in fotocopia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AD563C" w:rsidRPr="00AD563C" w:rsidRDefault="00AD563C" w:rsidP="00AD563C">
      <w:pPr>
        <w:widowControl w:val="0"/>
        <w:numPr>
          <w:ilvl w:val="0"/>
          <w:numId w:val="18"/>
        </w:numPr>
        <w:tabs>
          <w:tab w:val="left" w:pos="480"/>
        </w:tabs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Curriculum Vitae</w:t>
      </w:r>
    </w:p>
    <w:p w:rsidR="00AD563C" w:rsidRPr="00AD563C" w:rsidRDefault="00AD563C" w:rsidP="00AD563C">
      <w:pPr>
        <w:widowControl w:val="0"/>
        <w:tabs>
          <w:tab w:val="left" w:pos="480"/>
        </w:tabs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D563C">
        <w:rPr>
          <w:rFonts w:ascii="Arial" w:hAnsi="Arial" w:cs="Arial"/>
          <w:sz w:val="18"/>
          <w:szCs w:val="18"/>
        </w:rPr>
        <w:t xml:space="preserve">N.B.: </w:t>
      </w:r>
      <w:r w:rsidRPr="00AD563C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AD563C" w:rsidRPr="00AD563C" w:rsidRDefault="00AD563C" w:rsidP="00AD563C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fini istituzionali della Pubblica Amministrazione</w:t>
      </w:r>
    </w:p>
    <w:p w:rsidR="00AD563C" w:rsidRPr="00AD563C" w:rsidRDefault="00AD563C" w:rsidP="00AD563C">
      <w:pPr>
        <w:jc w:val="both"/>
        <w:rPr>
          <w:rFonts w:ascii="Arial" w:hAnsi="Arial" w:cs="Arial"/>
          <w:sz w:val="18"/>
          <w:szCs w:val="18"/>
        </w:rPr>
      </w:pP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AD563C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AD563C" w:rsidRPr="00AD563C" w:rsidRDefault="00AD563C" w:rsidP="00AD563C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D72DCC" w:rsidRPr="00E27ABA" w:rsidRDefault="00D72DCC" w:rsidP="00AD563C">
      <w:pPr>
        <w:pStyle w:val="Titolo1"/>
        <w:ind w:left="650" w:right="607"/>
        <w:jc w:val="center"/>
        <w:rPr>
          <w:rFonts w:ascii="Calibri" w:hAnsi="Calibri"/>
          <w:sz w:val="22"/>
          <w:szCs w:val="22"/>
        </w:rPr>
      </w:pPr>
    </w:p>
    <w:sectPr w:rsidR="00D72DCC" w:rsidRPr="00E27ABA">
      <w:footerReference w:type="even" r:id="rId23"/>
      <w:footerReference w:type="default" r:id="rId24"/>
      <w:footerReference w:type="first" r:id="rId25"/>
      <w:pgSz w:w="11906" w:h="16838"/>
      <w:pgMar w:top="720" w:right="720" w:bottom="635" w:left="720" w:header="0" w:footer="57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0B" w:rsidRDefault="000F0C0B">
      <w:r>
        <w:separator/>
      </w:r>
    </w:p>
  </w:endnote>
  <w:endnote w:type="continuationSeparator" w:id="0">
    <w:p w:rsidR="000F0C0B" w:rsidRDefault="000F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1589D1B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589D1B7" id="Cornice1" o:spid="_x0000_s1026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0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 w:rsidR="00E22256">
                            <w:rPr>
                              <w:rStyle w:val="Numeropagina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Cornice2" o:spid="_x0000_s1027" style="position:absolute;margin-left:0;margin-top:.05pt;width:5.05pt;height:11.4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WNfr&#10;4e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 w:rsidR="00E22256">
                      <w:rPr>
                        <w:rStyle w:val="Numeropagina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DCC" w:rsidRDefault="006A36D7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08A6B9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72DCC" w:rsidRDefault="006A36D7">
                          <w:pPr>
                            <w:pStyle w:val="Pidipagina"/>
                            <w:rPr>
                              <w:rStyle w:val="Numeropagina"/>
                            </w:rPr>
                          </w:pP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Numero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6B93A" id="_x0000_s1028" style="position:absolute;margin-left:0;margin-top:.05pt;width:5.05pt;height:11.4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" o:allowincell="f" filled="f" stroked="f" strokeweight="0">
              <v:textbox style="mso-fit-shape-to-text:t" inset="0,0,0,0">
                <w:txbxContent>
                  <w:p w:rsidR="00D72DCC" w:rsidRDefault="006A36D7">
                    <w:pPr>
                      <w:pStyle w:val="Pidipagina"/>
                      <w:rPr>
                        <w:rStyle w:val="Numeropagina"/>
                      </w:rPr>
                    </w:pPr>
                    <w:r>
                      <w:rPr>
                        <w:rStyle w:val="Numeropagina"/>
                        <w:color w:val="000000"/>
                      </w:rPr>
                      <w:fldChar w:fldCharType="begin"/>
                    </w:r>
                    <w:r>
                      <w:rPr>
                        <w:rStyle w:val="Numero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pagina"/>
                        <w:color w:val="000000"/>
                      </w:rPr>
                      <w:t>5</w:t>
                    </w:r>
                    <w:r>
                      <w:rPr>
                        <w:rStyle w:val="Numero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0B" w:rsidRDefault="000F0C0B">
      <w:r>
        <w:separator/>
      </w:r>
    </w:p>
  </w:footnote>
  <w:footnote w:type="continuationSeparator" w:id="0">
    <w:p w:rsidR="000F0C0B" w:rsidRDefault="000F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38"/>
    <w:multiLevelType w:val="multilevel"/>
    <w:tmpl w:val="76CCD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5B7C89"/>
    <w:multiLevelType w:val="multilevel"/>
    <w:tmpl w:val="E53E1D66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4E1FFA"/>
    <w:multiLevelType w:val="multilevel"/>
    <w:tmpl w:val="C590C1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B87D2E"/>
    <w:multiLevelType w:val="multilevel"/>
    <w:tmpl w:val="25300E72"/>
    <w:lvl w:ilvl="0">
      <w:start w:val="1"/>
      <w:numFmt w:val="lowerLetter"/>
      <w:lvlText w:val="%1)"/>
      <w:lvlJc w:val="left"/>
      <w:pPr>
        <w:tabs>
          <w:tab w:val="num" w:pos="0"/>
        </w:tabs>
        <w:ind w:left="930" w:hanging="221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2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0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26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44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34E6B27"/>
    <w:multiLevelType w:val="multilevel"/>
    <w:tmpl w:val="156C4A4C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6478A0"/>
    <w:multiLevelType w:val="multilevel"/>
    <w:tmpl w:val="EDB864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DF5B5E"/>
    <w:multiLevelType w:val="multilevel"/>
    <w:tmpl w:val="F976EBC4"/>
    <w:lvl w:ilvl="0">
      <w:start w:val="1"/>
      <w:numFmt w:val="bullet"/>
      <w:lvlText w:val=""/>
      <w:lvlJc w:val="left"/>
      <w:pPr>
        <w:tabs>
          <w:tab w:val="num" w:pos="0"/>
        </w:tabs>
        <w:ind w:left="9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1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6481D"/>
    <w:multiLevelType w:val="multilevel"/>
    <w:tmpl w:val="832EED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557546"/>
    <w:multiLevelType w:val="multilevel"/>
    <w:tmpl w:val="A022C3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496D84"/>
    <w:multiLevelType w:val="multilevel"/>
    <w:tmpl w:val="5E5A33D0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426F66"/>
    <w:multiLevelType w:val="multilevel"/>
    <w:tmpl w:val="F16E93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7B8B5F1E"/>
    <w:multiLevelType w:val="multilevel"/>
    <w:tmpl w:val="76A89A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6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CC"/>
    <w:rsid w:val="000D097A"/>
    <w:rsid w:val="000F0C0B"/>
    <w:rsid w:val="0027776B"/>
    <w:rsid w:val="003D3442"/>
    <w:rsid w:val="006418CD"/>
    <w:rsid w:val="006A36D7"/>
    <w:rsid w:val="007A2D4F"/>
    <w:rsid w:val="007C31A4"/>
    <w:rsid w:val="00A607B8"/>
    <w:rsid w:val="00AD563C"/>
    <w:rsid w:val="00B90B7D"/>
    <w:rsid w:val="00CF31DB"/>
    <w:rsid w:val="00D72DCC"/>
    <w:rsid w:val="00E22256"/>
    <w:rsid w:val="00E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92F8"/>
  <w15:docId w15:val="{97371533-15D8-4549-9B4B-4F6DE73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E748D5"/>
    <w:rPr>
      <w:vertAlign w:val="superscript"/>
    </w:rPr>
  </w:style>
  <w:style w:type="character" w:customStyle="1" w:styleId="Caratterinotaapidipaginauser">
    <w:name w:val="Caratteri nota a piè di pagina (user)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link w:val="Titolo61"/>
    <w:qFormat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1">
    <w:name w:val="Body text|1_"/>
    <w:basedOn w:val="Carpredefinitoparagrafo"/>
    <w:link w:val="Bodytext10"/>
    <w:qFormat/>
    <w:rsid w:val="005D36DA"/>
    <w:rPr>
      <w:rFonts w:ascii="Arial" w:eastAsia="Arial" w:hAnsi="Arial" w:cs="Arial"/>
      <w:sz w:val="18"/>
      <w:szCs w:val="18"/>
      <w:shd w:val="clear" w:color="auto" w:fill="FFFFFF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375C0A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Titolo61">
    <w:name w:val="Titolo #6"/>
    <w:basedOn w:val="Normale"/>
    <w:link w:val="Titolo60"/>
    <w:qFormat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96628D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Contenutocornice">
    <w:name w:val="Contenuto cornice"/>
    <w:basedOn w:val="Normale"/>
    <w:qFormat/>
  </w:style>
  <w:style w:type="paragraph" w:customStyle="1" w:styleId="Bodytext10">
    <w:name w:val="Body text|1"/>
    <w:basedOn w:val="Normale"/>
    <w:link w:val="Bodytext1"/>
    <w:qFormat/>
    <w:rsid w:val="005D36DA"/>
    <w:pPr>
      <w:widowControl w:val="0"/>
      <w:shd w:val="clear" w:color="auto" w:fill="FFFFFF"/>
      <w:suppressAutoHyphens w:val="0"/>
      <w:spacing w:line="319" w:lineRule="auto"/>
    </w:pPr>
    <w:rPr>
      <w:rFonts w:ascii="Arial" w:eastAsia="Arial" w:hAnsi="Arial" w:cs="Arial"/>
      <w:sz w:val="18"/>
      <w:szCs w:val="18"/>
    </w:rPr>
  </w:style>
  <w:style w:type="paragraph" w:customStyle="1" w:styleId="Contenutocorniceuser">
    <w:name w:val="Contenuto cornice (user)"/>
    <w:basedOn w:val="Normale"/>
    <w:qFormat/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uiPriority w:val="39"/>
    <w:rsid w:val="00A52A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4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3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5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A1829-3507-4DA9-B32B-700E4A49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dc:description/>
  <cp:lastModifiedBy>utente</cp:lastModifiedBy>
  <cp:revision>13</cp:revision>
  <cp:lastPrinted>2026-02-25T11:42:00Z</cp:lastPrinted>
  <dcterms:created xsi:type="dcterms:W3CDTF">2026-02-24T14:38:00Z</dcterms:created>
  <dcterms:modified xsi:type="dcterms:W3CDTF">2026-02-25T11:44:00Z</dcterms:modified>
  <dc:language>it-IT</dc:language>
</cp:coreProperties>
</file>